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66" w:rsidRPr="00B35808" w:rsidRDefault="00E41666" w:rsidP="00B3580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Доклад</w:t>
      </w:r>
    </w:p>
    <w:p w:rsidR="00E41666" w:rsidRPr="00B35808" w:rsidRDefault="00E41666" w:rsidP="00B3580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правоприменительной практике</w:t>
      </w:r>
    </w:p>
    <w:p w:rsidR="00E41666" w:rsidRPr="00B35808" w:rsidRDefault="00E41666" w:rsidP="00DC47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Государственной инспекции труда в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Архангельской области и Ненецком автономном округе  </w:t>
      </w:r>
      <w:r w:rsidRPr="00B35808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сфере труда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за 3</w:t>
      </w:r>
      <w:r w:rsidRPr="0004152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квартал   2019 года</w:t>
      </w:r>
    </w:p>
    <w:p w:rsidR="00E41666" w:rsidRPr="00B35808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Государственная инспекция труда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Архангельской области и Ненецком автономном  округе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далее – Инспекция)  осуществляет свою деятельность как территориальный орган Федеральной службы по труду и занятости (далее – </w:t>
      </w: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>) во взаимодействии с другими федеральными органами исполнительной власти, органами исполнительной власти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Архангельской области и Ненецком автономном округе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>, органами местного самоуправления, общественными объединениями и иными организациями.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Инспекция осуществляет государственный надзор и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соблюдением: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работодателями трудового законодательства и иных нормативных правовых актов, содержащих нормы трудового права, посредством проверок, обследований, выдачи обязательных для исполнения предписаний об устранении нарушений, составления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Федерации;</w:t>
      </w:r>
      <w:proofErr w:type="gramEnd"/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установленного порядка расследования и учета несчастных случаев на производстве;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осуществляет: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информирование и консультирование работодателей и работников по вопросам соблюдения трудового законодательства и нормативных правовых актов, содержащих нормы трудового права;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обобщение практики применения и анализ причин нарушений трудового законодательства и нормативных правовых актов, содержащих нормы трудового права, а также подготовку соответствующих предложений по их совершенствованию;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анализ состояния и причин производственного травматизма и разработку предложений по его профилактике;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государственную экспертизу условий труда в целях оценки правильности предоставления работникам гарантий и компенсаций за работу с вредными и (или) опасными условиями труда и оценки фактических условий труда работников;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ведение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реестра деклараций соответствия условий труда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государственным нормативным требованиям охраны труда;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принятие решения о прекращении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действия декларации соответствия условий труда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государственным нормативным требованиям охраны труда;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рассмотрение разногласий по вопросам проведения специальной оценки условий труда, несогласия работника с результатами проведения специальной оценки условий труда на его рабочем месте, а также жалоб работодателей на действия (бездействие) организации, проводящей специальную оценку условий труда;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анализирует обстоятельства и причины выявленных нарушений трудового законодательства и иных нормативных правовых актов, содержащих нормы трудового права, принимает меры по их устранению и восстановлению нарушенных трудовых прав граждан;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организует прием граждан, обеспечивает своевременное и полное рассмотрение обращений граждан, принимает по ним решения и направляет заявителям ответы в установленный законодательством Российской Федерации срок;</w:t>
      </w:r>
    </w:p>
    <w:p w:rsidR="00E41666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осуществляет иные функции в установленной сфере деятельности.</w:t>
      </w:r>
    </w:p>
    <w:p w:rsidR="00E41666" w:rsidRPr="00463E31" w:rsidRDefault="00E41666" w:rsidP="00463E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задачи трудового законодательства</w:t>
      </w:r>
    </w:p>
    <w:p w:rsidR="00E41666" w:rsidRPr="00463E31" w:rsidRDefault="00E41666" w:rsidP="00463E3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отношений, интересов государства, а также правовое регулирование трудовых отношений и иных непосредственно связанных с ними отношений по: организации труда и управлению трудом; трудоустройству у данного работодателя; подготовке и дополнительному профессиональному образованию работников непосредственно у данного работодателя;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социальному партнерству, ведению коллективных переговоров, заключению коллективных договоров и соглашений; участию работников и профессиональных союзов в установлении условий труда и применении трудового законодательства в предусмотренных законом случаях; материальной ответственности работодателей и работников в сфере труда; государственному контролю (надзору) за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права;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разрешению трудовых споров; обязательному социальному страхованию в случаях, предусмотренных федеральными законами.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Регулирование трудовых отношений и иных непосредственно связанных с ними отношений в соответствии с Конституцией РФ, федеральными конституционными законами осуществляется: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трудовым законодательством (включая законодательство об охране труда), состоящим из Трудового кодекса Российской Федерации (далее – Трудовой кодекс РФ), иных федеральных законов и законов субъектов Российской Федерации, содержащих нормы трудового права;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иными нормативными правовыми актами, содержащими нормы трудового права: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указами Президента Российской Федерации;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постановлениями Правительства Российской Федерации и нормативными правовыми актами федеральных органов исполнительной власти;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нормативными правовыми актами органов исполнительной власти субъектов Российской Федерации;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нормативными правовыми актами органов местного самоуправления.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Трудовые отношения и иные непосредственно связанные с ними отношения регулируются также коллективными договорами, соглашениями и локальными нормативными актами, содержащими нормы трудового права.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Нормы трудового права, содержащиеся в иных федеральных законах, должны соответствовать Трудовому кодексу РФ.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Основу действующих в Российской Федерации нормативных правовых актов, регулирующих правоотношения в сфере труда, составляют общепризнанные принципы и нормы международного права и международных договоров (статья 10 Трудового кодекса РФ).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Впредь до приведения законов и иных нормативных правовых актов, действующих на территории Российской Федерации, в соответствие с Трудовым кодексом РФ законы и иные правовые акты Российской Федерации, а также законодательные и иные нормативные правовые акты бывшего Союза ССР, действующие на территории Российской Федерации в пределах и порядке, которые предусмотрены Конституцией РФ, Постановлением Верховного Совета РСФСР от 12 декабря 1991 года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          №2014-1 «О ратификации Соглашения о создании Содружества Независимых Государств», применяются постольку, поскольку они не противоречат Трудовому кодексу РФ.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Изданные до введения в действие Трудового кодекса РФ нормативные правовые акты Президента Российской Федерации, Правительства Российской Федерации и применяемые на территории Российской Федерации постановления Правительства СССР по вопросам, которые в соответствии с Трудовым кодексом РФ могут регулироваться только федеральными законами, действуют впредь до введения в действие соответствующих федеральных законов.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Трудовом кодексе РФ и иных федеральных законах, содержащих нормы трудового права. 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ии и ее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установленных трудовым законодательством (статьи 6 – 9 Трудового кодекса РФ).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оперативно находить и правильно применять необходимые нормы права продолжают оставаться: 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отсутствие должной систематизации трудового законодательства, включая законодательство об охране труда;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непринятие уполномоченными органами государственной власти нормативно-правовых актов в развитие бланкетных норм Трудового кодекса РФ.</w:t>
      </w:r>
    </w:p>
    <w:p w:rsidR="00E41666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 предисловии к Декларации Международной организации труда «Об основополагающих принципах и правах в сфере труда» отмечено, что экономический рост является лишь предпосылкой социального прогресса, однако не гарантирует этот прогресс и, следовательно, не исчерпывает значения общественного развития.</w:t>
      </w:r>
    </w:p>
    <w:p w:rsidR="00E41666" w:rsidRPr="00463E31" w:rsidRDefault="00E41666" w:rsidP="00463E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Задачи государственной инспекции труда </w:t>
      </w:r>
    </w:p>
    <w:p w:rsidR="00E41666" w:rsidRPr="00D26469" w:rsidRDefault="00E41666" w:rsidP="00D2646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b/>
          <w:bCs/>
          <w:sz w:val="24"/>
          <w:szCs w:val="24"/>
          <w:lang w:val="ru-RU"/>
        </w:rPr>
        <w:t>и новые направления деятельности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Сегодня перед Инспекцией стоит задача сделать надзор в сфере труда современным. Он должен соответствовать как основным ожиданиям работника, так и интересам работодателя. Для этого необходима система, при которой законодательные нормы и требования будут предельно понятными и прозрачными для всех сторон трудовых отношений. Должна измениться цель, а значит и методы работы самого государственного инспектора труда. Он должен стать полноценным и востребованным помощником, как для граждан, так и для бизнеса, вооруженным современными эффективными инструментами надзора и контроля.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Одной из важнейших задач государственных инспекторов труда должно стать содействие улучшению условий труда, информационной обеспеченности работников и работодателей, применение «культуры профилактики» на предприятиях.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Основные задачи и подходы к совершенствованию надзора в сфере труда определены Правительством Российской Федерации в принятой в июне 2015 года Концепции повышения эффективности обеспечения соблюдения трудового законодательства на 2015-2020 годы (распоряжение от 05.06.2015 № 1028-р).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Среди них: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обеспечение определенности, прозрачности и открытости федерального надзора в сфере труда;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и пропаганда системы внутреннего контроля соблюдения работодателями требований трудового законодательства;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>создание условий для развития мотивации работодателей к соблюдению требований трудового законодательства, к улучшению условий труда работников;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внедрение </w:t>
      </w:r>
      <w:proofErr w:type="spellStart"/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риск-ориентированных</w:t>
      </w:r>
      <w:proofErr w:type="spellEnd"/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подходов к организации федерального надзора в сфере труда;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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развитие потенциала федеральной инспекции труда при осуществлении федерального надзора в сфере труда. 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В Положение о федеральном государственном надзоре за соблюдением трудового законодательства внесены соответствующие изменения. Теперь надзор осуществляется с применением </w:t>
      </w:r>
      <w:proofErr w:type="spellStart"/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риск-ориентированного</w:t>
      </w:r>
      <w:proofErr w:type="spellEnd"/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подхода. Его критерии определены Правилами 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отнесения деятельности работодателей и используемых ими производственных объектов к определенной категории риска и определенному классу опасности.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Градация происходит по 5 категориям в зависимости от показателя потенциального риска причинения вреда охраняемым законом ценностям. К ним относятся жизнь, здоровье и трудовые права граждан. Основными критериями риска являются: произошедшие на предприятии несчастные случаи и допущенные нарушения трудовых прав, в первую очередь на своевременную выплату заработной платы.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В зависимости от присвоенной работодателю категории риска периодичность проведения плановых проверок будет составлять от 2 до 6 лет: для высокого риска - один раз в 2 года; для значительного риска – один раз в 3 года; для среднего риска - не чаще чем один раз в 5 лет; для умеренного риска - не чаще чем один раз в 6 лет;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для низкого риска проведение плановых проверок не предусматривается. Эти категории не являются статичными, предусмотрена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система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как их повышения, так и снижения.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В настоящее время механизмы осуществления контрольной и надзорной деятельности Инспекции претерпевают значительную оптимизацию. 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Разрабатываются и реализуются новые инструменты осуществления контрольной и надзорной деятельности, в том числе интерактивные,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Также разрабатываются механизмы позволяющие осуществлять обучения (включая самообучение) подконтрольных субъектов.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Рострудом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утвержден регламент электронного сервиса «Электронный инспектор», который позволяет работнику или работодателю самостоятельно провести предварительную проверку (самопроверку) соблюдения требований трудового законодательства и иных нормативных правовых актов, содержащих нормы трудового права.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t>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деятельности, что может также свидетельствовать о смене вектора осуществления контрольной и надзорной деятельность с выявления нарушений законодательства на их предупреждение.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Разработка и внедрение в контрольно-надзорную деятельность </w:t>
      </w: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Роструда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действенных механизмов осуществляется в целях комплексного решения проблем в сфере обеспечения соблюдения трудового законодательства и иных нормативных правовых актов, содержащих нормы трудового права, а также во исполнение Концепции повышения эффективности обеспечения соблюдения трудового законодательства и иных нормативных правовых актов, содержащих нормы трудового права (2015 - 2020 годы), утвержденной распоряжением Правительства Российской Федерации от 5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июня 2015 года № 1028-р.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постановлением Правительства Российской Федерации от 8 сентября 2017 года № 1080 с 1 января 2018 года при проведении плановых проверок работодателей, деятельность которых отнесена к категории умеренного риска, </w:t>
      </w: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Рострудом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в обязательном 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порядке применяются проверочные листы (списки контрольных вопросов), а с 1 июля 2018 года проверочные листы (списки контрольных вопросов) применяются при проведении всех плановых проверок.</w:t>
      </w:r>
      <w:proofErr w:type="gramEnd"/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Рострудом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разработано и размещено на сайте </w:t>
      </w:r>
      <w:r w:rsidRPr="00BB1E62">
        <w:rPr>
          <w:rFonts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проверочных листов по тем вопросам, которые непосредственно влияют на права работников (трудовой договор, легализация трудовых отношений, оплата труда, режим труда и отдыха, охрана труда).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Перевод проверочных листов в электронный вид  осуществлен в 2018 году после их утверждения в установленном порядке и доработки соответствующего модуля подсистемы процессного обеспечения модернизированной Автоматизированной информационной системы государственного надзора и контроля за соблюдением законодательства о труде (АСУ КНД), введенной в промышленную эксплуатацию приказом </w:t>
      </w: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Роструда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от 26 июля 2017 года № 449.</w:t>
      </w:r>
      <w:proofErr w:type="gramEnd"/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в целях профилактики нарушений обязательных требований, а также реализации пункта 1 части 2 статьи 82 Федерального закон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 294-ФЗ) </w:t>
      </w:r>
      <w:proofErr w:type="spell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Рострудом</w:t>
      </w:r>
      <w:proofErr w:type="spell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обеспечено размещение на официальных сайтах в сети «Интернет» для каждого вида государственного контроля (надзора) перечней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 соответствующих нормативных правовых актов.</w:t>
      </w:r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В тоже время, предусмотренные действующим законодательством Российской Федерации полномочия федеральной инспекции труда не являются достаточными, что не позволяет в полной мере реализовать поставленные перед ней задачи и требуют совершенствования механизма осуществления контрольно-надзорных мероприятий и возможности разработки и внедрения дополнительных государственных гарантий.</w:t>
      </w:r>
      <w:proofErr w:type="gramEnd"/>
    </w:p>
    <w:p w:rsidR="00E41666" w:rsidRPr="00463E31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В целях совершенствования федерального государственного надзора в указанной сфере общественных отношений Федеральной службой по труду и занятости были разработаны проекты федеральных законов «О внесении изменений в Трудовой кодекс Российской Федерации», «О внесении изменения в Бюджетный кодекс Российской Федерации в связи с принятием Федерального закона «О внесении изменений в Трудовой кодекс Российской Федерации», «О внесении изменений в Федеральный закон от 8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в связи с принятием Федерального закона «О внесении изменений в Трудовой кодекс Российской Федерации» (по вопросам совершенствования механизмов обеспечения своевременности и полноты выплаты заработной платы и иных сумм, причитающихся работнику), которыми предусматривается наделить федеральную инспекцию труда полномочиями по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принудительному исполнению обязанности </w:t>
      </w:r>
      <w:proofErr w:type="gramStart"/>
      <w:r w:rsidRPr="00463E31">
        <w:rPr>
          <w:rFonts w:ascii="Times New Roman" w:hAnsi="Times New Roman" w:cs="Times New Roman"/>
          <w:sz w:val="24"/>
          <w:szCs w:val="24"/>
          <w:lang w:val="ru-RU"/>
        </w:rPr>
        <w:t>работодателя</w:t>
      </w:r>
      <w:proofErr w:type="gramEnd"/>
      <w:r w:rsidRPr="00463E31">
        <w:rPr>
          <w:rFonts w:ascii="Times New Roman" w:hAnsi="Times New Roman" w:cs="Times New Roman"/>
          <w:sz w:val="24"/>
          <w:szCs w:val="24"/>
          <w:lang w:val="ru-RU"/>
        </w:rPr>
        <w:t xml:space="preserve"> по выплате начисленной, но не выплаченной заработной платы и других выплат, причитающихся работнику.</w:t>
      </w:r>
    </w:p>
    <w:p w:rsidR="00E41666" w:rsidRDefault="00E41666" w:rsidP="00463E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E31">
        <w:rPr>
          <w:rFonts w:ascii="Times New Roman" w:hAnsi="Times New Roman" w:cs="Times New Roman"/>
          <w:sz w:val="24"/>
          <w:szCs w:val="24"/>
          <w:lang w:val="ru-RU"/>
        </w:rPr>
        <w:lastRenderedPageBreak/>
        <w:t>Указанные проекты федеральных законов проходят согласование с заинтересованными федеральными органами исполнительной власти, осуществляющими нормативное правовое регулирование, представителями профсоюзов и работодателей и иными заинтересованными организациями. Подготавливаются документы для направления проектов федеральных законов Министерство экономического развития Российской Федерации для проведения оценки регулирующего воздействия.</w:t>
      </w:r>
    </w:p>
    <w:p w:rsidR="00E41666" w:rsidRPr="003D1AA4" w:rsidRDefault="00E41666" w:rsidP="00463E3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 проведенных контрольно-надзорных мероприятий</w:t>
      </w:r>
    </w:p>
    <w:p w:rsidR="00E41666" w:rsidRPr="003D1AA4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 За отчетный период проведено   142 проверки, по результатам которых выдано 111 предписаний по вопросам соблюдения законодательства о труде и охране труда. Из общего количества проверок 117 проверок (82%) (плановые 25</w:t>
      </w:r>
      <w:proofErr w:type="gramStart"/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 )</w:t>
      </w:r>
      <w:proofErr w:type="gramEnd"/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 пришлось на внеплановые проверки, которые были обусловлены необходимостью рассмотрения жалоб, заявлений и других обращений граждан, осуществления соответствующих надзорных мероприятий в связи с причинением вреда жизни и здоровью граждан или возникновением такой угрозы, проверки исполнения предписаний, выданных по результатам ранее проведенных проверок либо исполнения поручений Президента Российской Федерации и Правительства Российской Федерации.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Основными причинами данного факта явились: повышение активности граждан по защите своих прав, увеличение открытости в деятельности </w:t>
      </w:r>
      <w:proofErr w:type="spellStart"/>
      <w:r w:rsidRPr="003D1AA4">
        <w:rPr>
          <w:rFonts w:ascii="Times New Roman" w:hAnsi="Times New Roman" w:cs="Times New Roman"/>
          <w:sz w:val="24"/>
          <w:szCs w:val="24"/>
          <w:lang w:val="ru-RU"/>
        </w:rPr>
        <w:t>Госинспекции</w:t>
      </w:r>
      <w:proofErr w:type="spellEnd"/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 труда, развитие электронных средств коммуникации.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>Проверки свидетельствуют о многочисленных нарушениях законодательства о труде на предприятиях всех форм собственности.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Общее количество нарушений законодательства, выявленных в ходе всех видов проверок, составило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3D1AA4">
        <w:rPr>
          <w:rFonts w:ascii="Times New Roman" w:hAnsi="Times New Roman" w:cs="Times New Roman"/>
          <w:sz w:val="24"/>
          <w:szCs w:val="24"/>
          <w:lang w:val="ru-RU"/>
        </w:rPr>
        <w:t>90,  из них: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>- по оплате труда - 20;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>- по задолженности по оплате труда – 2;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>- по оформлению трудовых отношений – 4;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>-по охране труда – 161;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>- по другим вопросам- 105;</w:t>
      </w:r>
    </w:p>
    <w:p w:rsidR="00E41666" w:rsidRPr="003D1AA4" w:rsidRDefault="00E41666" w:rsidP="005376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В целях устранения выявленных нарушений, работодателям выдано </w:t>
      </w:r>
      <w:r>
        <w:rPr>
          <w:rFonts w:ascii="Times New Roman" w:hAnsi="Times New Roman" w:cs="Times New Roman"/>
          <w:sz w:val="24"/>
          <w:szCs w:val="24"/>
          <w:lang w:val="ru-RU"/>
        </w:rPr>
        <w:t>111</w:t>
      </w:r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 предписаний.</w:t>
      </w:r>
    </w:p>
    <w:p w:rsidR="00E41666" w:rsidRPr="003D1AA4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1AA4">
        <w:rPr>
          <w:rFonts w:ascii="Times New Roman" w:hAnsi="Times New Roman" w:cs="Times New Roman"/>
          <w:sz w:val="24"/>
          <w:szCs w:val="24"/>
          <w:lang w:val="ru-RU"/>
        </w:rPr>
        <w:t xml:space="preserve">Вынесено 305 постановлений о назначении административного наказания, направлено в суды для рассмотрения и принятия решений 8 протоколов. </w:t>
      </w:r>
    </w:p>
    <w:p w:rsidR="00E41666" w:rsidRPr="00CE1C5A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Из общего количества вынесенных постановлений, вынесено 134 постановлений или 43,9% на должностных лиц, 23 (7,5%) - на лиц, осуществляющих предпринимательскую деятельность без образования юридического лица и 148 или 48,5 % на юридических лиц.</w:t>
      </w:r>
    </w:p>
    <w:p w:rsidR="00E41666" w:rsidRPr="00CE1C5A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В отчетном периоде было принято на личном приеме 453 граждан. Кроме того, в государственную инспекцию труда поступило 567 жалоб, заявлений и иных обращений граждан по вопросам трудового законодательства, для надлежащего рассмотрения, которых госинспекторами труда были проведены целевые проверки. По 342 обращениям даны </w:t>
      </w:r>
      <w:r w:rsidRPr="00CE1C5A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разъяснения, направлено для рассмотрения в другой государственный орган 17 обращений, оставлены без рассмотрения по существу – 9 обращений.</w:t>
      </w:r>
    </w:p>
    <w:p w:rsidR="00E41666" w:rsidRPr="00CE1C5A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Положительно показала себя практика приема граждан непосредственно </w:t>
      </w:r>
      <w:proofErr w:type="gramStart"/>
      <w:r w:rsidRPr="00CE1C5A">
        <w:rPr>
          <w:rFonts w:ascii="Times New Roman" w:hAnsi="Times New Roman" w:cs="Times New Roman"/>
          <w:sz w:val="24"/>
          <w:szCs w:val="24"/>
          <w:lang w:val="ru-RU"/>
        </w:rPr>
        <w:t>на предприятиях при осуществлении мероприятий по надзору за соблюдением законодательства о труде</w:t>
      </w:r>
      <w:proofErr w:type="gramEnd"/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и охране труда.</w:t>
      </w:r>
    </w:p>
    <w:p w:rsidR="00E41666" w:rsidRPr="00CE1C5A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Количество разъяснений и консультаций, данных работодателям и работникам по вопросам применения норм трудового законодательства, составило – 828, в том числе письменных – 91.</w:t>
      </w:r>
    </w:p>
    <w:p w:rsidR="00E41666" w:rsidRPr="00CE1C5A" w:rsidRDefault="00E41666" w:rsidP="008D363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В порядке реализации  полномочий, установленных статьями 356, 357 Трудового кодекса Российской Федерации, при выявлении в ходе </w:t>
      </w:r>
      <w:proofErr w:type="spellStart"/>
      <w:r w:rsidRPr="00CE1C5A">
        <w:rPr>
          <w:rFonts w:ascii="Times New Roman" w:hAnsi="Times New Roman" w:cs="Times New Roman"/>
          <w:sz w:val="24"/>
          <w:szCs w:val="24"/>
          <w:lang w:val="ru-RU"/>
        </w:rPr>
        <w:t>надзорно-контрольной</w:t>
      </w:r>
      <w:proofErr w:type="spellEnd"/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 признаков преступлений, направлено 4 материала в целях рассмотрения вопроса о привлечении к уголовной ответственности по ст. 143 Уголовного кодекса Российской Федераций лиц, виновных в допущенных нарушениях требований трудового законодательства.</w:t>
      </w:r>
    </w:p>
    <w:p w:rsidR="00E41666" w:rsidRPr="00CE1C5A" w:rsidRDefault="00E41666" w:rsidP="00F6189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Оплата труда</w:t>
      </w:r>
    </w:p>
    <w:p w:rsidR="00E41666" w:rsidRPr="00CE1C5A" w:rsidRDefault="00E41666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Исходя из анализа допускаемых в сфере оплаты труда нарушений, наиболее распространенными нарушениями являются:</w:t>
      </w:r>
    </w:p>
    <w:p w:rsidR="00E41666" w:rsidRPr="00CE1C5A" w:rsidRDefault="00E41666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CE1C5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невыплата работникам заработной платы в полном размере (нарушение требований абзаца 5 части 1 статьи 21 Трудового кодекса РФ); </w:t>
      </w:r>
    </w:p>
    <w:p w:rsidR="00E41666" w:rsidRPr="00CE1C5A" w:rsidRDefault="00E41666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CE1C5A">
        <w:rPr>
          <w:rFonts w:ascii="Times New Roman" w:hAnsi="Times New Roman" w:cs="Times New Roman"/>
          <w:sz w:val="24"/>
          <w:szCs w:val="24"/>
          <w:lang w:val="ru-RU"/>
        </w:rPr>
        <w:tab/>
        <w:t>нарушение сроков выплаты заработной платы (нарушение требований статьи 136 Трудового кодекса РФ);</w:t>
      </w:r>
    </w:p>
    <w:p w:rsidR="00E41666" w:rsidRPr="00CE1C5A" w:rsidRDefault="00E41666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CE1C5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отсутствие повышенной оплаты труда за работу во </w:t>
      </w:r>
      <w:proofErr w:type="gramStart"/>
      <w:r w:rsidRPr="00CE1C5A">
        <w:rPr>
          <w:rFonts w:ascii="Times New Roman" w:hAnsi="Times New Roman" w:cs="Times New Roman"/>
          <w:sz w:val="24"/>
          <w:szCs w:val="24"/>
          <w:lang w:val="ru-RU"/>
        </w:rPr>
        <w:t>вредных</w:t>
      </w:r>
      <w:proofErr w:type="gramEnd"/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41666" w:rsidRPr="00CE1C5A" w:rsidRDefault="00E41666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и (или) опасных </w:t>
      </w:r>
      <w:proofErr w:type="gramStart"/>
      <w:r w:rsidRPr="00CE1C5A">
        <w:rPr>
          <w:rFonts w:ascii="Times New Roman" w:hAnsi="Times New Roman" w:cs="Times New Roman"/>
          <w:sz w:val="24"/>
          <w:szCs w:val="24"/>
          <w:lang w:val="ru-RU"/>
        </w:rPr>
        <w:t>условиях</w:t>
      </w:r>
      <w:proofErr w:type="gramEnd"/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труда и в местностях с особыми климатическими условиями (нарушение требований статей 146, 147, 148, 315, 316, 317 Трудового кодекса РФ).</w:t>
      </w:r>
    </w:p>
    <w:p w:rsidR="00E41666" w:rsidRPr="00CE1C5A" w:rsidRDefault="00E41666" w:rsidP="00F6189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Инспекцией проводится системная работа по обеспечению выплаты заработной платы работникам организаций и учреждений. </w:t>
      </w:r>
      <w:proofErr w:type="gramStart"/>
      <w:r w:rsidRPr="00CE1C5A">
        <w:rPr>
          <w:rFonts w:ascii="Times New Roman" w:hAnsi="Times New Roman" w:cs="Times New Roman"/>
          <w:sz w:val="24"/>
          <w:szCs w:val="24"/>
          <w:lang w:val="ru-RU"/>
        </w:rPr>
        <w:t>В целях уменьшения размера скрытой задолженности по заработной плате и повышения эффективности работы по ее ликвидации государственными инспекциями труда на постоянной основе ведется Реестр организаций, имеющих задолженность по оплате труда, включая организации, в отношении которых осуществляются процедуры банкротства в соответствии с Федеральным законом от 26 октября 2002 г. №127-ФЗ «О несостоятельности (банкротстве)».</w:t>
      </w:r>
      <w:proofErr w:type="gramEnd"/>
    </w:p>
    <w:p w:rsidR="00E41666" w:rsidRPr="00CE1C5A" w:rsidRDefault="00E41666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1C5A">
        <w:rPr>
          <w:rFonts w:ascii="Times New Roman" w:hAnsi="Times New Roman" w:cs="Times New Roman"/>
          <w:sz w:val="24"/>
          <w:szCs w:val="24"/>
          <w:lang w:val="ru-RU"/>
        </w:rPr>
        <w:t>В течени</w:t>
      </w:r>
      <w:proofErr w:type="gramStart"/>
      <w:r w:rsidRPr="00CE1C5A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текущего периода 2019 года по результатам </w:t>
      </w:r>
      <w:proofErr w:type="spellStart"/>
      <w:r w:rsidRPr="00CE1C5A">
        <w:rPr>
          <w:rFonts w:ascii="Times New Roman" w:hAnsi="Times New Roman" w:cs="Times New Roman"/>
          <w:sz w:val="24"/>
          <w:szCs w:val="24"/>
          <w:lang w:val="ru-RU"/>
        </w:rPr>
        <w:t>надзорно-контрольных</w:t>
      </w:r>
      <w:proofErr w:type="spellEnd"/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мероприятий Инспекцией удалось добиться погашения задолженности по заработной плате перед </w:t>
      </w:r>
      <w:r>
        <w:rPr>
          <w:rFonts w:ascii="Times New Roman" w:hAnsi="Times New Roman" w:cs="Times New Roman"/>
          <w:sz w:val="24"/>
          <w:szCs w:val="24"/>
          <w:lang w:val="ru-RU"/>
        </w:rPr>
        <w:t>528</w:t>
      </w: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работниками на общую сумму </w:t>
      </w:r>
      <w:r>
        <w:rPr>
          <w:rFonts w:ascii="Times New Roman" w:hAnsi="Times New Roman" w:cs="Times New Roman"/>
          <w:sz w:val="24"/>
          <w:szCs w:val="24"/>
          <w:lang w:val="ru-RU"/>
        </w:rPr>
        <w:t>34736,93</w:t>
      </w:r>
      <w:r w:rsidRPr="00CE1C5A">
        <w:rPr>
          <w:rFonts w:ascii="Times New Roman" w:hAnsi="Times New Roman" w:cs="Times New Roman"/>
          <w:sz w:val="24"/>
          <w:szCs w:val="24"/>
          <w:lang w:val="ru-RU"/>
        </w:rPr>
        <w:t xml:space="preserve"> тыс. рублей.</w:t>
      </w:r>
    </w:p>
    <w:p w:rsidR="00E41666" w:rsidRPr="00007542" w:rsidRDefault="00E41666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 w:rsidRPr="0095415D">
        <w:rPr>
          <w:rFonts w:ascii="Times New Roman" w:hAnsi="Times New Roman" w:cs="Times New Roman"/>
          <w:sz w:val="24"/>
          <w:szCs w:val="24"/>
          <w:lang w:val="ru-RU"/>
        </w:rPr>
        <w:t xml:space="preserve">Вопросы своевременности выплаты заработной платы рассматриваются при проведении всех видов проверок. За 3 квартал 2019 года государственной инспекцией труда в Архангельской области и Ненецком автономном округе проведено 63 проверки, в том числе в каждом хозяйствующем субъекте проверен факт наличия задолженности по заработной </w:t>
      </w:r>
      <w:r w:rsidRPr="0095415D">
        <w:rPr>
          <w:rFonts w:ascii="Times New Roman" w:hAnsi="Times New Roman" w:cs="Times New Roman"/>
          <w:sz w:val="24"/>
          <w:szCs w:val="24"/>
          <w:lang w:val="ru-RU"/>
        </w:rPr>
        <w:lastRenderedPageBreak/>
        <w:t>плате. По результатам проверок выявлен 1 случай несвоевременной выплаты заработной платы работникам.</w:t>
      </w:r>
    </w:p>
    <w:p w:rsidR="00E41666" w:rsidRDefault="00E41666" w:rsidP="00C4506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15D">
        <w:rPr>
          <w:rFonts w:ascii="Times New Roman" w:hAnsi="Times New Roman" w:cs="Times New Roman"/>
          <w:sz w:val="24"/>
          <w:szCs w:val="24"/>
          <w:lang w:val="ru-RU"/>
        </w:rPr>
        <w:t>В отчетном периоде за ранее выявленные нарушения законодательства о труде в части оплаты труда к административной ответственности привлечено 14 должностных лиц, 20 юридических лиц и индивидуальных предпринимателей в виде штрафов на общую сумму  698,00тыс. рублей.</w:t>
      </w:r>
    </w:p>
    <w:p w:rsidR="00E41666" w:rsidRDefault="00E41666" w:rsidP="004B7C3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Сведения о надзорных мероприятиях за соблюдением установленного порядка расследования и учёта несчастных случаев на производстве (количество зарегистрированных случаев, в том числе в организациях по видам экономической деятельности, динамика изменений).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 проведенного  анализа  свидетельствуют, что благодаря комплексу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предпринимаемых мер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, включая результаты надзорной  деятельности </w:t>
      </w:r>
      <w:proofErr w:type="spell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госинспекции</w:t>
      </w:r>
      <w:proofErr w:type="spell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труда,  в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году тенденция к снижению абсолютного количества несчастных случаев со смертельным исходом на производстве сохраняется.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В соответствии с ч. 8 статьи 356 ТК РФ инспекцией труда в установленном порядке формировались и обобщались сведения о происходящих в организациях Архангельской области и Ненецкого  автономного  округа несчастных случаях на производстве, полученные в ходе надзорной деятельности госинспекторов труда, которые анализировались по следующим группам и укрупнённым показателям, характеризующим состояние производственного травматизма:</w:t>
      </w:r>
      <w:proofErr w:type="gramEnd"/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количество групповых несчастных случаев, тяжелых несчастных случаев и несчастных случаев со смертельным исходом, происшедших в организациях Архангельской области и Ненецкого  автономного  округа;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абсолютное количество пострадавших на производстве со смертельным исходом в организациях различных видов экономической деятельности, включая пострадавших на производстве женщин и работников в возрасте до восемнадцати лет;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распределение несчастных случаев по видам происшествий и причинам.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Из общего количества расследованных несчастных случаев  со смертельным исходом произошедших в отчетном периоде, по решению комиссий не были связаны с производством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, т.к. основными причинами смерти явились: острая коронарная недостаточность, атеросклеротическая болезнь сердц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а,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острая ишемическая болезнь сердца</w:t>
      </w:r>
      <w:r>
        <w:rPr>
          <w:rFonts w:ascii="Times New Roman" w:hAnsi="Times New Roman" w:cs="Times New Roman"/>
          <w:sz w:val="24"/>
          <w:szCs w:val="24"/>
          <w:lang w:val="ru-RU"/>
        </w:rPr>
        <w:t>,  инфаркт миокарда,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отравление метиловым спиртом во время междусменного отдыха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отравление этиловым спиртом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и др.</w:t>
      </w:r>
      <w:proofErr w:type="gramEnd"/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Проведенный инспекцией труда анализ свидетельствует, что наибольшее количество погибших в результате несчастных случаев на производстве и высокий уровень производственного травматизма со смертельным исходом традиционно наблюдается в организациях таких видов экономической деятельности, как сельское хозяйство, охота и лесное хозяйство, другие виды экономической деятельности.</w:t>
      </w:r>
    </w:p>
    <w:p w:rsidR="00E41666" w:rsidRPr="00EC7AC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Снижение абсолютного количества погибших в результате несчастных случаев на производстве в таких отраслях экономики, как оптовая и розничная торговля; ремонт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lastRenderedPageBreak/>
        <w:t>автотранспортных средств, мотоциклов, бытовых изделий и предметов личного пользования (201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0; 201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1)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Вместе с тем, увеличение абсолютного количества погибших в результате несчастных случаев на производстве отмечается в таких отраслях экономики как сельское хозяйство, охота и лесное хозяйство (201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 201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), обрабатывающие производства (201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 201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 0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транспорт (201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 201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 о</w:t>
      </w:r>
      <w:r w:rsidRPr="00EC7ACF">
        <w:rPr>
          <w:rFonts w:ascii="Times New Roman" w:hAnsi="Times New Roman" w:cs="Times New Roman"/>
          <w:sz w:val="24"/>
          <w:szCs w:val="24"/>
          <w:lang w:val="ru-RU"/>
        </w:rPr>
        <w:t>беспечение электрической энергией, газом и паром; кондиционирование воздуха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(201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2016 – 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На прежнем уровне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количества погибших в результате несчастных случаев на производстве отмечается в таких отраслях экономики как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строительство (201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1; 2018 – 1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Несмотря на сложившиеся в последние годы ряд позитивных тенденций в сфере охраны труда, включая динамику ежегодного снижения уровня производственного травматизма, в целом состояние условий и охраны труда во многих организациях Архангельской области и НАО остается неудовлетворительным.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Вопросы обеспечения установленного порядка проведения обучения, инструктажа и проверки знаний работников по охране труда исследовались при проведении всех видов проверок, в ходе которых было выявлено </w:t>
      </w:r>
      <w:r w:rsidR="008541A5">
        <w:rPr>
          <w:rFonts w:ascii="Times New Roman" w:hAnsi="Times New Roman" w:cs="Times New Roman"/>
          <w:sz w:val="24"/>
          <w:szCs w:val="24"/>
          <w:lang w:val="ru-RU"/>
        </w:rPr>
        <w:t>56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нарушений.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По результатам проверок в связи с не прохождением в установленном порядке и в установленные сроки обучения, инструктажа, стажировки на рабочих местах и проверки знаний работников по охране труда по требованию госинспекторов труда было отстранено от работы  </w:t>
      </w:r>
      <w:r w:rsidRPr="008541A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541A5" w:rsidRPr="008541A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работник</w:t>
      </w:r>
      <w:r w:rsidR="008541A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организаций.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течение 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г. госинспекторами труда в ходе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проведения проверок  соблюдения требований статьи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221 Трудового кодекса Российской Федерации по обеспечению работников специальной одеждой, специальной обувью и другими средствами индивидуальной и коллективной защиты было выявлено 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нарушений  требований статьи 221 ТК РФ.</w:t>
      </w:r>
    </w:p>
    <w:p w:rsidR="00E41666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В отдельных организациях, работники не обеспечиваются средствами индивидуальной защиты в  полном объеме  ведется ненадлежащий учёт и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контроль за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выдачей работникам средств индивидуальной защиты и установленный порядок их хранения не был организован работодателем, не проводился инструктаж работников по правилам пользования и простейшим способам проверки исправности средств индивидуальной защиты.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По результатам проверок работодателям выданы обязательные для исполнения предписания, должностные и юридические лица привлечены к административной ответственности  в виде штрафа.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ходе проверок выявлено значительное количество нарушений нормативно-правовых актов по охране труда. Наиболее типичными являются: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допуск к работе лиц, не прошедших в установленном порядке обучение и проверку знаний по охране труда;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отсутствие положения о распределении обязанностей, прав и ответственности   должностных лиц в области охраны труда;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- ненадлежащее обеспечение работников специальной одеждой и другими средствами индивидуальной защиты;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lastRenderedPageBreak/>
        <w:t>- нарушение установленного порядка при проведении инструктажа и стажировки  со вновь  принимаемыми работниками;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проведенных проверок по вопросам охраны труда свидетельствуют, что в подавляющем большинстве случаев причинами нарушений трудового законодательства об охране труда является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слабая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мотивированность</w:t>
      </w:r>
      <w:proofErr w:type="spell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работодателей в улучшении условий и охраны труда, низкий уровень правовых знаний в сочетании с правовым нигилизмом и отсутствием элементарной дисциплины руководителей, должностных лиц и работников организаций.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8541A5">
        <w:rPr>
          <w:rFonts w:ascii="Times New Roman" w:hAnsi="Times New Roman" w:cs="Times New Roman"/>
          <w:sz w:val="24"/>
          <w:szCs w:val="24"/>
          <w:lang w:val="ru-RU"/>
        </w:rPr>
        <w:t xml:space="preserve">3 квартал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год в ходе проверок выявлено </w:t>
      </w:r>
      <w:r w:rsidR="008541A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нарушений связанных с соблюдением установленного порядка расследования, оформления и учета несчастных случаев на производстве.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Основные нарушения установленного порядка расследования связаны с неправильным оформлением актов по форме Н-1 в части определения причин, лиц, допустивших нарушения требований охраны труда и мероприятий по устранению причин несчастного случая, расследования несчастных случаев комиссиями ненадлежащего состава, нарушения установленного порядка оформления материалов расследования, в том числе акта о несчастном случае на производстве.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 По ряду тяжелых несчастных случаев  и несчастных случаев со смертельным исходом работодателями были допущены нарушения в части несвоевременного направления в инспекцию труда извещения по установленной форме.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1666" w:rsidRPr="004B7C3F" w:rsidRDefault="00E41666" w:rsidP="004B7C3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 состояния и причин производственного травматизма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Причинами несчастных случаев с тяжелыми последствиями  (в целом по Архангельской  области и Ненецкому автономному округу за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г.) являются: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Конструктивные недостатки и недостаточная надежность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машин, механизмов, оборудования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Несовершенство технологического процесса – 0;</w:t>
      </w:r>
    </w:p>
    <w:p w:rsidR="00E41666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6385">
        <w:rPr>
          <w:rFonts w:ascii="Times New Roman" w:hAnsi="Times New Roman" w:cs="Times New Roman"/>
          <w:sz w:val="24"/>
          <w:szCs w:val="24"/>
          <w:lang w:val="ru-RU"/>
        </w:rPr>
        <w:t>Эксплуатация неисправных машин, механизмов, оборудования – 0;</w:t>
      </w:r>
    </w:p>
    <w:p w:rsidR="00E41666" w:rsidRPr="00726385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Нарушение требований безопасности при эксплуатации транспортных средств – 1;</w:t>
      </w:r>
    </w:p>
    <w:p w:rsidR="00E41666" w:rsidRPr="00726385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6385">
        <w:rPr>
          <w:rFonts w:ascii="Times New Roman" w:hAnsi="Times New Roman" w:cs="Times New Roman"/>
          <w:sz w:val="24"/>
          <w:szCs w:val="24"/>
          <w:lang w:val="ru-RU"/>
        </w:rPr>
        <w:t>Неудовлетворительное техническое состояние зданий, сооружений, территории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Нарушение технологического процесса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правил дорожного движения –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Неудовлетворительная орг</w:t>
      </w:r>
      <w:r>
        <w:rPr>
          <w:rFonts w:ascii="Times New Roman" w:hAnsi="Times New Roman" w:cs="Times New Roman"/>
          <w:sz w:val="24"/>
          <w:szCs w:val="24"/>
          <w:lang w:val="ru-RU"/>
        </w:rPr>
        <w:t>анизация производства работ – 18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Неудовлетворительное содержание и недостатки </w:t>
      </w: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организации рабочих мест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Недостатки в организации и проведении подготовк</w:t>
      </w:r>
      <w:r>
        <w:rPr>
          <w:rFonts w:ascii="Times New Roman" w:hAnsi="Times New Roman" w:cs="Times New Roman"/>
          <w:sz w:val="24"/>
          <w:szCs w:val="24"/>
          <w:lang w:val="ru-RU"/>
        </w:rPr>
        <w:t>и работников по охране труда – 0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lastRenderedPageBreak/>
        <w:t>в том числе: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 проведение обучения и проверки знаний по охране труда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 проведение инструктажа по охране труда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Неприменение работником средств индивидуальной защиты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вследствие необеспеченности ими работодателем – 0;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работником трудового распорядка и  дисциплины труда –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нахождение пострадавшего в состоянии алкогольного,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наркотического и </w:t>
      </w:r>
      <w:r>
        <w:rPr>
          <w:rFonts w:ascii="Times New Roman" w:hAnsi="Times New Roman" w:cs="Times New Roman"/>
          <w:sz w:val="24"/>
          <w:szCs w:val="24"/>
          <w:lang w:val="ru-RU"/>
        </w:rPr>
        <w:t>иного токсического опьянения – 0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Прочие причины, квалифицированные по материалам расс</w:t>
      </w:r>
      <w:r>
        <w:rPr>
          <w:rFonts w:ascii="Times New Roman" w:hAnsi="Times New Roman" w:cs="Times New Roman"/>
          <w:sz w:val="24"/>
          <w:szCs w:val="24"/>
          <w:lang w:val="ru-RU"/>
        </w:rPr>
        <w:t>ледования несчастных случаев – 2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Основными причинами, по которым произошли тяжелые и смертельные травмы являются: неудовлетворительная организация производства работ, нару</w:t>
      </w:r>
      <w:r>
        <w:rPr>
          <w:rFonts w:ascii="Times New Roman" w:hAnsi="Times New Roman" w:cs="Times New Roman"/>
          <w:sz w:val="24"/>
          <w:szCs w:val="24"/>
          <w:lang w:val="ru-RU"/>
        </w:rPr>
        <w:t>шения правил дорожного движения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Например, только по причине неудовлетворительной организации производства работ произошел практически каждый второй несчастный случай на производстве с тяжелыми последствиями. Доля несчастных случаев с тяжелыми последствиями, причинами которых послужили нарушения правил дорожного движения,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нарушение требований безопасности при эксплуатации транспортных средств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%. 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>В общей структуре причин несчастных случаев на производстве с тяжелыми последствиями, происшедших в Архангельской области и НАО за 201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год, 6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% занимают причины организационного характера.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Анализ типологии происшедших в организациях несчастных случаев с тяжелыми последствиями свидетельствует, что практически каждый третий работник (3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%) пострадал (получил тяжелую травму либо погиб) в результате воздействия движущихся, разлетающихся, вращающихся предметов, деталей, машин и т.д., каждый </w:t>
      </w:r>
      <w:r>
        <w:rPr>
          <w:rFonts w:ascii="Times New Roman" w:hAnsi="Times New Roman" w:cs="Times New Roman"/>
          <w:sz w:val="24"/>
          <w:szCs w:val="24"/>
          <w:lang w:val="ru-RU"/>
        </w:rPr>
        <w:t>четвертый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(2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%) пострадал в </w:t>
      </w:r>
      <w:proofErr w:type="spellStart"/>
      <w:r w:rsidRPr="004B7C3F">
        <w:rPr>
          <w:rFonts w:ascii="Times New Roman" w:hAnsi="Times New Roman" w:cs="Times New Roman"/>
          <w:sz w:val="24"/>
          <w:szCs w:val="24"/>
          <w:lang w:val="ru-RU"/>
        </w:rPr>
        <w:t>дорожно</w:t>
      </w:r>
      <w:proofErr w:type="spell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–транспортном происшествии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от падения пострадавшего с высоты,  каждый </w:t>
      </w:r>
      <w:r>
        <w:rPr>
          <w:rFonts w:ascii="Times New Roman" w:hAnsi="Times New Roman" w:cs="Times New Roman"/>
          <w:sz w:val="24"/>
          <w:szCs w:val="24"/>
          <w:lang w:val="ru-RU"/>
        </w:rPr>
        <w:t>девятый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 (1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%) от падения, обрушения, обвалов предметов, материалов, земли и пр</w:t>
      </w:r>
      <w:proofErr w:type="gramEnd"/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 xml:space="preserve">% работников получили тяжелые травмы либо погибли в результате воздействия </w:t>
      </w:r>
      <w:r>
        <w:rPr>
          <w:rFonts w:ascii="Times New Roman" w:hAnsi="Times New Roman" w:cs="Times New Roman"/>
          <w:sz w:val="24"/>
          <w:szCs w:val="24"/>
          <w:lang w:val="ru-RU"/>
        </w:rPr>
        <w:t>вредных веществ</w:t>
      </w:r>
      <w:r w:rsidRPr="004B7C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1666" w:rsidRPr="004B7C3F" w:rsidRDefault="00E41666" w:rsidP="004B7C3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B7C3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B7C3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Сведения о надзорной деятельности за соблюдением требований законодательства о специальной оценке условий труда.</w:t>
      </w:r>
    </w:p>
    <w:p w:rsidR="00E41666" w:rsidRPr="004B7C3F" w:rsidRDefault="00E41666" w:rsidP="004B7C3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1666" w:rsidRPr="00455569" w:rsidRDefault="00E41666" w:rsidP="0045556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5569">
        <w:rPr>
          <w:rFonts w:ascii="Times New Roman" w:hAnsi="Times New Roman" w:cs="Times New Roman"/>
          <w:sz w:val="24"/>
          <w:szCs w:val="24"/>
          <w:lang w:val="ru-RU"/>
        </w:rPr>
        <w:lastRenderedPageBreak/>
        <w:t>В третьем квартале 2019 года было выявлено 18 нарушений работодателями установленного порядка проведения (</w:t>
      </w:r>
      <w:proofErr w:type="spellStart"/>
      <w:r w:rsidRPr="00455569">
        <w:rPr>
          <w:rFonts w:ascii="Times New Roman" w:hAnsi="Times New Roman" w:cs="Times New Roman"/>
          <w:sz w:val="24"/>
          <w:szCs w:val="24"/>
          <w:lang w:val="ru-RU"/>
        </w:rPr>
        <w:t>непроведение</w:t>
      </w:r>
      <w:proofErr w:type="spellEnd"/>
      <w:r w:rsidRPr="00455569">
        <w:rPr>
          <w:rFonts w:ascii="Times New Roman" w:hAnsi="Times New Roman" w:cs="Times New Roman"/>
          <w:sz w:val="24"/>
          <w:szCs w:val="24"/>
          <w:lang w:val="ru-RU"/>
        </w:rPr>
        <w:t>) специальной оценки условий труда на рабочи</w:t>
      </w:r>
      <w:r>
        <w:rPr>
          <w:rFonts w:ascii="Times New Roman" w:hAnsi="Times New Roman" w:cs="Times New Roman"/>
          <w:sz w:val="24"/>
          <w:szCs w:val="24"/>
          <w:lang w:val="ru-RU"/>
        </w:rPr>
        <w:t>х местах.</w:t>
      </w:r>
    </w:p>
    <w:p w:rsidR="00E41666" w:rsidRPr="00455569" w:rsidRDefault="00E41666" w:rsidP="0045556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5569">
        <w:rPr>
          <w:rFonts w:ascii="Times New Roman" w:hAnsi="Times New Roman" w:cs="Times New Roman"/>
          <w:sz w:val="24"/>
          <w:szCs w:val="24"/>
          <w:lang w:val="ru-RU"/>
        </w:rPr>
        <w:t>Основными нарушениями, выявленными государственными инспекторами труда в третьем квартале 2019 года при проверке хозяйствующих субъектов по вопросам оценки условий труда, являются следующие нарушения:</w:t>
      </w:r>
    </w:p>
    <w:p w:rsidR="00E41666" w:rsidRPr="00455569" w:rsidRDefault="00E41666" w:rsidP="00455569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proofErr w:type="spellStart"/>
      <w:r w:rsidRPr="00455569">
        <w:rPr>
          <w:rFonts w:ascii="Times New Roman" w:hAnsi="Times New Roman"/>
          <w:spacing w:val="-2"/>
          <w:sz w:val="24"/>
          <w:szCs w:val="24"/>
        </w:rPr>
        <w:t>непроведение</w:t>
      </w:r>
      <w:proofErr w:type="spellEnd"/>
      <w:r w:rsidRPr="00455569">
        <w:rPr>
          <w:rFonts w:ascii="Times New Roman" w:hAnsi="Times New Roman"/>
          <w:spacing w:val="-2"/>
          <w:sz w:val="24"/>
          <w:szCs w:val="24"/>
        </w:rPr>
        <w:t xml:space="preserve"> работодателями СОУТ;</w:t>
      </w:r>
    </w:p>
    <w:p w:rsidR="00E41666" w:rsidRPr="00455569" w:rsidRDefault="00E41666" w:rsidP="00455569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55569">
        <w:rPr>
          <w:rFonts w:ascii="Times New Roman" w:hAnsi="Times New Roman"/>
          <w:sz w:val="24"/>
          <w:szCs w:val="24"/>
        </w:rPr>
        <w:t>недоведение</w:t>
      </w:r>
      <w:proofErr w:type="spellEnd"/>
      <w:r w:rsidRPr="00455569">
        <w:rPr>
          <w:rFonts w:ascii="Times New Roman" w:hAnsi="Times New Roman"/>
          <w:sz w:val="24"/>
          <w:szCs w:val="24"/>
        </w:rPr>
        <w:t xml:space="preserve"> результатов СОУТ до сведения работников;</w:t>
      </w:r>
    </w:p>
    <w:p w:rsidR="00E41666" w:rsidRPr="00455569" w:rsidRDefault="00E41666" w:rsidP="00455569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5569">
        <w:rPr>
          <w:rFonts w:ascii="Times New Roman" w:hAnsi="Times New Roman"/>
          <w:sz w:val="24"/>
          <w:szCs w:val="24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E41666" w:rsidRPr="00A8232A" w:rsidRDefault="00E41666" w:rsidP="00A823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1666" w:rsidRPr="00F962CF" w:rsidRDefault="00E41666" w:rsidP="0062272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962CF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Меры административной ответственности</w:t>
      </w:r>
    </w:p>
    <w:p w:rsidR="00E41666" w:rsidRPr="00F962CF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62CF">
        <w:rPr>
          <w:rFonts w:ascii="Times New Roman" w:hAnsi="Times New Roman" w:cs="Times New Roman"/>
          <w:sz w:val="24"/>
          <w:szCs w:val="24"/>
          <w:lang w:val="ru-RU"/>
        </w:rPr>
        <w:tab/>
        <w:t xml:space="preserve">Юридическим итогом деятельности надзорного органа по применению права является правоприменительный акт. Он фиксирует принятое решение, придает ему официальное значение и властный характер. </w:t>
      </w:r>
    </w:p>
    <w:p w:rsidR="00E41666" w:rsidRPr="00F962CF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62C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Правоприменительный акт — это правовой документ, содержащий индивидуальное властное предписание, вынесенное должностным лицом по результатам проведённой плановой или внеплановой проверки, рассмотрения обращения работника. </w:t>
      </w:r>
    </w:p>
    <w:p w:rsidR="00E41666" w:rsidRPr="00F962CF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62C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В 3 квартале 2019 года должностными лицами Государственной инспекции труда в Архангельской области и Ненецком автономном округе было вынесено 305 постановлений о назначении административного штрафа за несоблюдение трудового законодательства на общую сумму 11218 тыс. рублей.</w:t>
      </w:r>
    </w:p>
    <w:p w:rsidR="00E41666" w:rsidRPr="00F962CF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62CF">
        <w:rPr>
          <w:rFonts w:ascii="Times New Roman" w:hAnsi="Times New Roman" w:cs="Times New Roman"/>
          <w:sz w:val="24"/>
          <w:szCs w:val="24"/>
          <w:lang w:val="ru-RU"/>
        </w:rPr>
        <w:t xml:space="preserve">Из общего количества вынесенных должностными лицами </w:t>
      </w:r>
      <w:proofErr w:type="spellStart"/>
      <w:r w:rsidRPr="00F962CF">
        <w:rPr>
          <w:rFonts w:ascii="Times New Roman" w:hAnsi="Times New Roman" w:cs="Times New Roman"/>
          <w:sz w:val="24"/>
          <w:szCs w:val="24"/>
          <w:lang w:val="ru-RU"/>
        </w:rPr>
        <w:t>госинспекции</w:t>
      </w:r>
      <w:proofErr w:type="spellEnd"/>
      <w:r w:rsidRPr="00F962CF">
        <w:rPr>
          <w:rFonts w:ascii="Times New Roman" w:hAnsi="Times New Roman" w:cs="Times New Roman"/>
          <w:sz w:val="24"/>
          <w:szCs w:val="24"/>
          <w:lang w:val="ru-RU"/>
        </w:rPr>
        <w:t xml:space="preserve"> труда постановлений о назначении административного наказания в виде штрафа вынесено:</w:t>
      </w:r>
    </w:p>
    <w:p w:rsidR="00E41666" w:rsidRPr="00DA2086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086">
        <w:rPr>
          <w:rFonts w:ascii="Times New Roman" w:hAnsi="Times New Roman" w:cs="Times New Roman"/>
          <w:sz w:val="24"/>
          <w:szCs w:val="24"/>
          <w:lang w:val="ru-RU"/>
        </w:rPr>
        <w:t xml:space="preserve">      - на должностных лиц 134;</w:t>
      </w:r>
    </w:p>
    <w:p w:rsidR="00E41666" w:rsidRPr="00DA2086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086">
        <w:rPr>
          <w:rFonts w:ascii="Times New Roman" w:hAnsi="Times New Roman" w:cs="Times New Roman"/>
          <w:sz w:val="24"/>
          <w:szCs w:val="24"/>
          <w:lang w:val="ru-RU"/>
        </w:rPr>
        <w:t xml:space="preserve">      - на лиц, осуществляющих предпринимательскую деятельность без образования юридического лица- 23;</w:t>
      </w:r>
    </w:p>
    <w:p w:rsidR="00E41666" w:rsidRPr="00DA2086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086">
        <w:rPr>
          <w:rFonts w:ascii="Times New Roman" w:hAnsi="Times New Roman" w:cs="Times New Roman"/>
          <w:sz w:val="24"/>
          <w:szCs w:val="24"/>
          <w:lang w:val="ru-RU"/>
        </w:rPr>
        <w:t xml:space="preserve">       - на юридических лиц- 148.</w:t>
      </w:r>
    </w:p>
    <w:p w:rsidR="00E41666" w:rsidRPr="008247B5" w:rsidRDefault="00E41666" w:rsidP="00972F9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47B5">
        <w:rPr>
          <w:rFonts w:ascii="Times New Roman" w:hAnsi="Times New Roman" w:cs="Times New Roman"/>
          <w:sz w:val="24"/>
          <w:szCs w:val="24"/>
          <w:lang w:val="ru-RU"/>
        </w:rPr>
        <w:t xml:space="preserve">Общее количество административных наказаний, вынесенных должностными лицами </w:t>
      </w:r>
      <w:proofErr w:type="spellStart"/>
      <w:r w:rsidRPr="008247B5">
        <w:rPr>
          <w:rFonts w:ascii="Times New Roman" w:hAnsi="Times New Roman" w:cs="Times New Roman"/>
          <w:sz w:val="24"/>
          <w:szCs w:val="24"/>
          <w:lang w:val="ru-RU"/>
        </w:rPr>
        <w:t>госинспекций</w:t>
      </w:r>
      <w:proofErr w:type="spellEnd"/>
      <w:r w:rsidRPr="008247B5">
        <w:rPr>
          <w:rFonts w:ascii="Times New Roman" w:hAnsi="Times New Roman" w:cs="Times New Roman"/>
          <w:sz w:val="24"/>
          <w:szCs w:val="24"/>
          <w:lang w:val="ru-RU"/>
        </w:rPr>
        <w:t xml:space="preserve"> труда в виде предупреждений, всего 33, что составляет 10,8 % от количества вынесенных постановлений в виде административного штрафа. </w:t>
      </w:r>
    </w:p>
    <w:p w:rsidR="00E41666" w:rsidRPr="008F505B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F505B">
        <w:rPr>
          <w:rFonts w:ascii="Times New Roman" w:hAnsi="Times New Roman" w:cs="Times New Roman"/>
          <w:sz w:val="24"/>
          <w:szCs w:val="24"/>
          <w:lang w:val="ru-RU"/>
        </w:rPr>
        <w:t>На протяжении длительного времени в соответствии со статьями 25.1-25.11 Кодекса Российской Федерации об административных правонарушениях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</w:t>
      </w:r>
      <w:proofErr w:type="gramEnd"/>
      <w:r w:rsidRPr="008F505B">
        <w:rPr>
          <w:rFonts w:ascii="Times New Roman" w:hAnsi="Times New Roman" w:cs="Times New Roman"/>
          <w:sz w:val="24"/>
          <w:szCs w:val="24"/>
          <w:lang w:val="ru-RU"/>
        </w:rPr>
        <w:t xml:space="preserve"> При этом сложилась </w:t>
      </w:r>
      <w:r w:rsidRPr="008F505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E41666" w:rsidRDefault="00E41666" w:rsidP="00B358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505B">
        <w:rPr>
          <w:rFonts w:ascii="Times New Roman" w:hAnsi="Times New Roman" w:cs="Times New Roman"/>
          <w:sz w:val="24"/>
          <w:szCs w:val="24"/>
          <w:lang w:val="ru-RU"/>
        </w:rPr>
        <w:t xml:space="preserve">Также </w:t>
      </w:r>
      <w:proofErr w:type="spellStart"/>
      <w:r w:rsidRPr="008F505B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8F505B">
        <w:rPr>
          <w:rFonts w:ascii="Times New Roman" w:hAnsi="Times New Roman" w:cs="Times New Roman"/>
          <w:sz w:val="24"/>
          <w:szCs w:val="24"/>
          <w:lang w:val="ru-RU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судами нередко принимаются постановления об отказе в привлечении виновных должностных лиц без достаточных к тому оснований.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41666" w:rsidRPr="00981F02" w:rsidRDefault="00E41666" w:rsidP="00981F0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81F02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Возбуждение дела об административном правонарушении</w:t>
      </w:r>
    </w:p>
    <w:p w:rsidR="00E41666" w:rsidRPr="00981F02" w:rsidRDefault="00E41666" w:rsidP="00981F02">
      <w:pPr>
        <w:spacing w:after="1" w:line="240" w:lineRule="atLeast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 статьёй 17 Федерального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 закона № 294-ФЗ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26.12.2008 N 294-ФЗ (ред. от 27.12.2018)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rFonts w:ascii="Times New Roman" w:hAnsi="Times New Roman" w:cs="Times New Roman"/>
          <w:sz w:val="24"/>
          <w:szCs w:val="24"/>
          <w:lang w:val="ru-RU"/>
        </w:rPr>
        <w:t>, установлено, что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актами, должностные лица органа государственного контроля (надзора), органа муниципального </w:t>
      </w:r>
      <w:proofErr w:type="gramStart"/>
      <w:r w:rsidRPr="00981F02">
        <w:rPr>
          <w:rFonts w:ascii="Times New Roman" w:hAnsi="Times New Roman" w:cs="Times New Roman"/>
          <w:sz w:val="24"/>
          <w:szCs w:val="24"/>
          <w:lang w:val="ru-RU"/>
        </w:rPr>
        <w:t>контроля, проводившие проверку, в пределах полномочий, предусмотренных законодательством Российской Федерации, обязаны: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выдать предписание юридическому лицу, индивидуальному предпринимателю об устранении выявленных нарушений с указанием сроков их устранения</w:t>
      </w:r>
      <w:r>
        <w:rPr>
          <w:rFonts w:ascii="Times New Roman" w:hAnsi="Times New Roman" w:cs="Times New Roman"/>
          <w:sz w:val="24"/>
          <w:szCs w:val="24"/>
          <w:lang w:val="ru-RU"/>
        </w:rPr>
        <w:t>, т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акже меры по привлечению лиц, допустивших выявленные нарушения, к ответственности.</w:t>
      </w:r>
      <w:proofErr w:type="gramEnd"/>
    </w:p>
    <w:p w:rsidR="00E41666" w:rsidRPr="00981F02" w:rsidRDefault="00E41666">
      <w:pPr>
        <w:spacing w:after="1" w:line="240" w:lineRule="atLeast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br/>
        <w:t>Кроме того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такая обязанность установлена п. 91 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Административного регламента исполнения Федеральной службой по труду и занятости государственной функции по осуществлению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 w:cs="Times New Roman"/>
          <w:sz w:val="24"/>
          <w:szCs w:val="24"/>
          <w:lang w:val="ru-RU"/>
        </w:rPr>
        <w:t>, утв. Приказом</w:t>
      </w:r>
      <w:r w:rsidRPr="00981F02">
        <w:rPr>
          <w:lang w:val="ru-RU"/>
        </w:rPr>
        <w:t xml:space="preserve"> </w:t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>Минтруда России от 30.10.2012 N 354н (ред. от 06.04.2018)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Если в ходе проведенных надзорных мероприятий были установлены факты, указывающие на наличие события совершенного административного правонарушения, проводившим их уполномоченным должностным лицом </w:t>
      </w:r>
      <w:proofErr w:type="spellStart"/>
      <w:r w:rsidRPr="00981F02">
        <w:rPr>
          <w:rFonts w:ascii="Times New Roman" w:hAnsi="Times New Roman" w:cs="Times New Roman"/>
          <w:sz w:val="24"/>
          <w:szCs w:val="24"/>
          <w:lang w:val="ru-RU"/>
        </w:rPr>
        <w:t>Роструда</w:t>
      </w:r>
      <w:proofErr w:type="spellEnd"/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 или его территориального органа в соответствии с установленным порядком и предоставленными полномочиями должно быть возбуждено дело об административном правонарушении, которое подлежит рассмотрению в соответствии с требованиями и положениями </w:t>
      </w:r>
      <w:hyperlink r:id="rId5" w:history="1">
        <w:proofErr w:type="spellStart"/>
        <w:r w:rsidRPr="00981F02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КоАП</w:t>
        </w:r>
        <w:proofErr w:type="spellEnd"/>
      </w:hyperlink>
      <w:r w:rsidRPr="00981F0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41666" w:rsidRDefault="00E41666" w:rsidP="00EB1E85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C3F">
        <w:rPr>
          <w:sz w:val="24"/>
          <w:szCs w:val="24"/>
          <w:lang w:val="ru-RU"/>
        </w:rPr>
        <w:tab/>
      </w:r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</w:t>
      </w:r>
      <w:proofErr w:type="gramStart"/>
      <w:r w:rsidRPr="00981F02">
        <w:rPr>
          <w:rFonts w:ascii="Times New Roman" w:hAnsi="Times New Roman" w:cs="Times New Roman"/>
          <w:sz w:val="24"/>
          <w:szCs w:val="24"/>
          <w:lang w:val="ru-RU"/>
        </w:rPr>
        <w:t>правонарушений</w:t>
      </w:r>
      <w:proofErr w:type="gramEnd"/>
      <w:r w:rsidRPr="00981F02">
        <w:rPr>
          <w:rFonts w:ascii="Times New Roman" w:hAnsi="Times New Roman" w:cs="Times New Roman"/>
          <w:sz w:val="24"/>
          <w:szCs w:val="24"/>
          <w:lang w:val="ru-RU"/>
        </w:rPr>
        <w:t xml:space="preserve"> как самим правонарушителем, так и другими лицами.</w:t>
      </w:r>
    </w:p>
    <w:p w:rsidR="00E41666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 xml:space="preserve">Дело об административном правонарушении может быть возбуждено должностным лицом, уполномоченным составлять протоколы об административных правонарушениях, только при наличии хотя бы одного из поводов, предусмотренных </w:t>
      </w:r>
      <w:proofErr w:type="spellStart"/>
      <w:r w:rsidRPr="00EB1E85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EB1E85">
        <w:rPr>
          <w:rFonts w:ascii="Times New Roman" w:hAnsi="Times New Roman" w:cs="Times New Roman"/>
          <w:sz w:val="24"/>
          <w:szCs w:val="24"/>
          <w:lang w:val="ru-RU"/>
        </w:rPr>
        <w:t xml:space="preserve"> РФ, и достаточных данных, указывающих на наличие события административного правонарушения.</w:t>
      </w:r>
    </w:p>
    <w:p w:rsidR="00E41666" w:rsidRPr="00EB1E85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Поводами к возбуждению дела об административном правонарушении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(установлены ст. 28.1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РФ):</w:t>
      </w:r>
    </w:p>
    <w:p w:rsidR="00E41666" w:rsidRPr="00EB1E85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lastRenderedPageBreak/>
        <w:t>1) непосредственное обнаружение должностными лицами, уполномоченными составлять протоколы об административных правонарушениях, достаточных данных, указывающих на наличие события административного правонарушения;</w:t>
      </w:r>
    </w:p>
    <w:p w:rsidR="00E41666" w:rsidRPr="00EB1E85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2) поступившие из правоохранительных органов, а также из других государственных органов, органов местного самоуправления, от общественных объединений материалы, содержащие данные, указывающие на наличие события административного правонарушения;</w:t>
      </w:r>
    </w:p>
    <w:p w:rsidR="00E41666" w:rsidRPr="00EB1E85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3) сообщения и заявления физических и юридических лиц, а также сообщения в средствах массовой информации, содержащие данные, указывающие на наличие события административного правонарушения (за исключением административных правонарушений, предусмотренных частью 2 статьи 5.27 и статьей 14.52 настоящего Кодекса);</w:t>
      </w:r>
    </w:p>
    <w:p w:rsidR="00E41666" w:rsidRPr="00EB1E85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1E85">
        <w:rPr>
          <w:rFonts w:ascii="Times New Roman" w:hAnsi="Times New Roman" w:cs="Times New Roman"/>
          <w:sz w:val="24"/>
          <w:szCs w:val="24"/>
          <w:lang w:val="ru-RU"/>
        </w:rPr>
        <w:t>4) фиксация административного правонарушения в области дорожного движения или административного правонарушения в области благоустройства территории, предусмотренного законом субъекта Российской Федерации, совершенного с использованием транспортного средства либо собственником или иным владельцем земельного участка либо другого объекта недвижимости,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видеозаписи;</w:t>
      </w:r>
      <w:proofErr w:type="gramEnd"/>
    </w:p>
    <w:p w:rsidR="00E41666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5) подтверждение содержащихся в сообщении или заявлении собственника (владельца) транспортного средства данных о том, что в случаях, предусмотренных пунктом 4 настоящей части, транспортное средство находилось во владении или в пользовании другого лица.</w:t>
      </w:r>
    </w:p>
    <w:p w:rsidR="00E41666" w:rsidRPr="00EB1E85" w:rsidRDefault="00E41666" w:rsidP="00EB1E85">
      <w:pPr>
        <w:spacing w:after="1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1666" w:rsidRPr="00EB1E85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Дело об административном правонарушении считается возбужденным с момента:</w:t>
      </w:r>
    </w:p>
    <w:p w:rsidR="00E41666" w:rsidRPr="00EB1E85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 xml:space="preserve">1) составления </w:t>
      </w:r>
      <w:proofErr w:type="gramStart"/>
      <w:r w:rsidRPr="00EB1E85">
        <w:rPr>
          <w:rFonts w:ascii="Times New Roman" w:hAnsi="Times New Roman" w:cs="Times New Roman"/>
          <w:sz w:val="24"/>
          <w:szCs w:val="24"/>
          <w:lang w:val="ru-RU"/>
        </w:rPr>
        <w:t>протокола осмотра места совершения административного правонарушения</w:t>
      </w:r>
      <w:proofErr w:type="gramEnd"/>
      <w:r w:rsidRPr="00EB1E8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41666" w:rsidRPr="00EB1E85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2) составления первого протокола о применении мер обеспечения производства по делу об административном правонарушении, предусмотренных статьей 27.1 настоящего Кодекса;</w:t>
      </w:r>
    </w:p>
    <w:p w:rsidR="00E41666" w:rsidRPr="00EB1E85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3)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правонарушении;</w:t>
      </w:r>
    </w:p>
    <w:p w:rsidR="00E41666" w:rsidRPr="00EB1E85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4) вынесения определения о возбуждении дела об административном правонарушении при необходимости проведения административного расследования, предусмотренного статьей 28.7 настоящего Кодекса;</w:t>
      </w:r>
    </w:p>
    <w:p w:rsidR="00E41666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6) вынесения постановления по делу об административном правонарушении в случае, предусмотренном частью 1 или 3 статьи 28.6 настоящего Кодекса.</w:t>
      </w:r>
    </w:p>
    <w:p w:rsidR="00E41666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>В случае отказа в возбуждении дела об административном правонарушении при наличии материалов, сообщений, заявлений, указанных в пунктах 2 и 3 части 1  статьи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28.1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РФ</w:t>
      </w:r>
      <w:r w:rsidRPr="00EB1E85">
        <w:rPr>
          <w:rFonts w:ascii="Times New Roman" w:hAnsi="Times New Roman" w:cs="Times New Roman"/>
          <w:sz w:val="24"/>
          <w:szCs w:val="24"/>
          <w:lang w:val="ru-RU"/>
        </w:rPr>
        <w:t>, должностным лицом, рассмотревшим указанные материалы, сообщения, заявления, выносится мотивированное определение об отказе в возбуждении дела об административном правонарушении.</w:t>
      </w:r>
    </w:p>
    <w:p w:rsidR="00E41666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t xml:space="preserve">Копия определения об отказе в возбуждении дела об административном правонарушении в течение трех дней со дня вынесения высылается лицу, обратившемуся с соответствующим заявлением в Гострудинспекцию, заказным письмом с уведомлением. Определение об отказе в возбуждении дела об административном правонарушении может быть обжаловано в соответствии с правилами, установленными главой 30 </w:t>
      </w:r>
      <w:proofErr w:type="spellStart"/>
      <w:r w:rsidRPr="00EB1E85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EB1E85">
        <w:rPr>
          <w:rFonts w:ascii="Times New Roman" w:hAnsi="Times New Roman" w:cs="Times New Roman"/>
          <w:sz w:val="24"/>
          <w:szCs w:val="24"/>
          <w:lang w:val="ru-RU"/>
        </w:rPr>
        <w:t xml:space="preserve"> РФ.</w:t>
      </w:r>
    </w:p>
    <w:p w:rsidR="00E41666" w:rsidRDefault="00E41666" w:rsidP="00EB1E8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E8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 совершении административного правонарушения составляется протокол, за исключением случаев, предусмотренных статьей 28.4, частями 1, 3 и 4 статьи 28.6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РФ</w:t>
      </w:r>
      <w:r w:rsidRPr="00EB1E8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1666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Протокол об административном правонарушении составляется немедленно после выявления совершения административного правонарушения (</w:t>
      </w: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ч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. 1 ст. 28.5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РФ). В случае</w:t>
      </w: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если требуется дополнительное выяснение обстоятельств дела либо данных о физическом лице или сведений о юридическом лице, в отношении которых возбуждается дело об административном правонарушении, протокол об административном правонарушении составляется в течение двух суток с момента выявления административного правонарушения.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В тоже время, согласно правовой позиции Постановления Пленума </w:t>
      </w: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ВС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РФ № 5, несущественными являются такие недостатки протокола, которые могут быть восполнены при рассмотрении дела по существу, а также нарушение установленных статьями 28.5 и 28.8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РФ сроков составления протокола об административном правонарушении и направления протокола для рассмотрения судье, поскольку эти сроки не являются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пресекательными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41666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В случае проведения административного расследования протокол об административном правонарушении составляется по окончании расследования в сроки, предусмотренные статьей 28.7 настоящего Кодекса.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В протоколе об административном правонарушении указываются дата и место его составления, должность, фамилия и инициалы лица, составившего протокол, сведения о лице, в отношении которого возбуждено дело об административном правонарушении, фамилии, имена, отчества, адреса места жительства свидетелей и потерпевших, если имеются свидетели и потерпевшие, место, время совершения и событие административного правонарушения, статья настоящего Кодекса или закона субъекта Российской Федерации, предусматривающая административную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ответственность за данное административное правонарушение, объяснение физического лица или законного представителя юридического лица, в отношении которых возбуждено дело, иные сведения, необходимые для разрешения дела.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При составлении протокола об административном правонарушении физическому лицу или законному представителю юридического лица, в отношении которых возбуждено дело об административном правонарушении, а также иным участникам производства по делу разъясняются их права и обязанности, предусмотренные настоящим Кодексом, о чем делается запись в протоколе.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Физическому лицу или законному представителю юридического лица, в отношении которых возбуждено дело об административном правонарушении, должна быть предоставлена возможность ознакомления с протоколом об административном правонарушении. Указанные лица вправе представить объяснения и замечания по содержанию протокола, которые прилагаются к протоколу.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если они извещены в установленном порядке, протокол об административном правонарушении составляется в их отсутствие. Копия </w:t>
      </w:r>
      <w:r w:rsidRPr="004E6B08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Уведомление, в зависимости от конкретных обстоятельств дела, может быть произведено с использованием любых доступных средств связи, позволяющих контролировать получение информации лицом, которому оно направлено (заказное письмо с уведомлением о вручении, нарочное вручение уведомления, телеграммой, телефонограммой, факсимильной связью и т.п., посредством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СМС-сообщения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, в случае согласия лица на уведомление таким способом и при фиксации факта отправки и доставки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СМС-извещения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адресату) (п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. 6 Постановления Пленума </w:t>
      </w: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ВС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РФ от 24 марта 2005 года № 5).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В п. 24 Постановления Пленума ВАС РФ от 02.06.2004 №10 «О некоторых вопросах, возникших в судебной практике при рассмотрении дел об административных правонарушениях» указано, что при рассмотрении дел об оспаривании решений (постановлений) административных органов о привлечении к административной ответственности судам следует проверить, были ли приняты административным органом необходимые и достаточные меры для извещения лица, в отношении которого возбуждено дело об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административном </w:t>
      </w: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правонарушении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, либо его законного представителя о составлении протокола об административном правонарушении в целях обеспечения возможности воспользоваться правами, предусмотренными статьей 28.2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РФ.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Извещение представителя юридического лица, действующий на основании доверенности, в том числе руководителя филиала или подразделения, которые не являются законными представителями юридического лица, не может рассматриваться как извещение законного представителя.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Вместе с тем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РФ допускает возможность участия в рассмотрении дела об административном правонарушении лица, действующего на основании доверенности, выданной надлежаще извещенным законным представителем, в качестве защитника.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Анализ судебной практики позволяет сделать вывод, что лицо, в отношении которого ведется производство по делу об административном правонарушении, считается извещенным о времени и месте рассмотрения дела и в случае, когда с указанного им места жительства (регистрации) поступило сообщение о том, что оно фактически не проживает по этому адресу, или адресат отказался от получения извещения, и этот отказ документально зафиксирован в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установленном </w:t>
      </w: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порядке</w:t>
      </w:r>
      <w:proofErr w:type="gram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органами почтовой связи.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Как правило, ненадлежащими извещения признаются в следующих случаях: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- извещение направлено без указания цели вызова лица в орган государственной власти либо с указанием в извещении не той (ошибочной) цели вызова (например, вызов на составление протокола по другому факту правонарушения); 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E6B08">
        <w:rPr>
          <w:rFonts w:ascii="Times New Roman" w:hAnsi="Times New Roman" w:cs="Times New Roman"/>
          <w:sz w:val="24"/>
          <w:szCs w:val="24"/>
          <w:lang w:val="ru-RU"/>
        </w:rPr>
        <w:t>- извещение вручено лицу, которое не уполномочено лицом, привлекаемым к ответственности, на представление его интересов (лицу, имеющему общую доверенность, выданную до возбуждения производства по делу, не содержащую полномочия на представление интересов при решении вопросов о возбуждении производства по делу об административном правонарушении по конкретному факту нарушения), или лицу, не уполномоченному на получение корреспонденции;</w:t>
      </w:r>
      <w:proofErr w:type="gramEnd"/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извещение направлено </w:t>
      </w:r>
      <w:proofErr w:type="spellStart"/>
      <w:r w:rsidRPr="004E6B08">
        <w:rPr>
          <w:rFonts w:ascii="Times New Roman" w:hAnsi="Times New Roman" w:cs="Times New Roman"/>
          <w:sz w:val="24"/>
          <w:szCs w:val="24"/>
          <w:lang w:val="ru-RU"/>
        </w:rPr>
        <w:t>незаблаговременно</w:t>
      </w:r>
      <w:proofErr w:type="spellEnd"/>
      <w:r w:rsidRPr="004E6B08">
        <w:rPr>
          <w:rFonts w:ascii="Times New Roman" w:hAnsi="Times New Roman" w:cs="Times New Roman"/>
          <w:sz w:val="24"/>
          <w:szCs w:val="24"/>
          <w:lang w:val="ru-RU"/>
        </w:rPr>
        <w:t xml:space="preserve"> - в сроки, не позволяющие лицу, получившему такое извещение, явиться в назначенное время и место ввиду нехватки времени (например, лицо находится в пределах юрисдикции территориального органа, но на большом расстоянии от него - в другом городе); </w:t>
      </w:r>
    </w:p>
    <w:p w:rsidR="00E41666" w:rsidRPr="004E6B08" w:rsidRDefault="00E41666" w:rsidP="004E6B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- извещение направлено исключительно посредством информационно-телекоммуникационных систем при отсутствии достоверной информации о принадлежности номеров телефонов, факсов, адресов электронной почты лицу, которому адресовано извещение.</w:t>
      </w:r>
    </w:p>
    <w:p w:rsidR="00E41666" w:rsidRPr="004E6B08" w:rsidRDefault="00E41666" w:rsidP="008E36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Протокол об административном правонарушении подписывается должностным лицом, его составившим, физическим лицом или законным представителем юридического лица, в отношении которых возбуждено дело об административном правонарушении. В случае отказа указанных лиц от подписания протокола, а также в случае, предусмотренном частью 4.1 настоящей статьи, в нем делается соответствующая запись.</w:t>
      </w:r>
    </w:p>
    <w:p w:rsidR="00E41666" w:rsidRDefault="00E41666" w:rsidP="008E36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B08">
        <w:rPr>
          <w:rFonts w:ascii="Times New Roman" w:hAnsi="Times New Roman" w:cs="Times New Roman"/>
          <w:sz w:val="24"/>
          <w:szCs w:val="24"/>
          <w:lang w:val="ru-RU"/>
        </w:rPr>
        <w:t>Физическому лицу или законному представителю юридического лица, в отношении которых возбуждено дело об административном правонарушении, а также потерпевшему вручается под расписку копия протокола об административном правонарушении.</w:t>
      </w:r>
    </w:p>
    <w:p w:rsidR="00E41666" w:rsidRDefault="00E41666" w:rsidP="008E363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3639">
        <w:rPr>
          <w:rFonts w:ascii="Times New Roman" w:hAnsi="Times New Roman" w:cs="Times New Roman"/>
          <w:sz w:val="24"/>
          <w:szCs w:val="24"/>
          <w:lang w:val="ru-RU"/>
        </w:rPr>
        <w:t>Как правило, протокол об административном правонарушении составляется в присутствии руководителя юридического лица (индивидуального предпринимателя) или физического лица, в отношении которых возбуждено дело об административном правонарушении. Однако если указанные лица надлежащим образом извещены о времени и месте составления протокола, но не явились в назначенный срок и не уведомили о причинах неявки, протокол составляется в их отсутствие. В случае неявки, а также в случае отказа указанных лиц от подписания протокола, в протоколе делаются соответствующие записи. Копия протокола вместе с копией определения о времени и месте рассмотрения дела об административном правонарушении направляются в течение трех дней по почте (</w:t>
      </w:r>
      <w:proofErr w:type="gramStart"/>
      <w:r w:rsidRPr="008E3639">
        <w:rPr>
          <w:rFonts w:ascii="Times New Roman" w:hAnsi="Times New Roman" w:cs="Times New Roman"/>
          <w:sz w:val="24"/>
          <w:szCs w:val="24"/>
          <w:lang w:val="ru-RU"/>
        </w:rPr>
        <w:t>ч</w:t>
      </w:r>
      <w:proofErr w:type="gramEnd"/>
      <w:r w:rsidRPr="008E3639">
        <w:rPr>
          <w:rFonts w:ascii="Times New Roman" w:hAnsi="Times New Roman" w:cs="Times New Roman"/>
          <w:sz w:val="24"/>
          <w:szCs w:val="24"/>
          <w:lang w:val="ru-RU"/>
        </w:rPr>
        <w:t xml:space="preserve">. 4.1, ч. 5 ст. 28.2 </w:t>
      </w:r>
      <w:proofErr w:type="spellStart"/>
      <w:r w:rsidRPr="008E3639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8E3639">
        <w:rPr>
          <w:rFonts w:ascii="Times New Roman" w:hAnsi="Times New Roman" w:cs="Times New Roman"/>
          <w:sz w:val="24"/>
          <w:szCs w:val="24"/>
          <w:lang w:val="ru-RU"/>
        </w:rPr>
        <w:t xml:space="preserve"> РФ).</w:t>
      </w:r>
    </w:p>
    <w:p w:rsidR="00E41666" w:rsidRDefault="00E41666" w:rsidP="008C66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E3639">
        <w:rPr>
          <w:rFonts w:ascii="Times New Roman" w:hAnsi="Times New Roman" w:cs="Times New Roman"/>
          <w:sz w:val="24"/>
          <w:szCs w:val="24"/>
          <w:lang w:val="ru-RU"/>
        </w:rPr>
        <w:t xml:space="preserve">Не могут выступать в качестве представителей физических и юридических лиц (должностных лиц) в производстве по делам об административных правонарушениях сотрудники государственных органов, осуществляющих надзор и контроль за соблюдением правил, нарушение которых явилось основанием для возбуждения данного дела, или если они ранее выступали в качестве иных участников производства по данному делу (ч. 1 ст. 25.12 </w:t>
      </w:r>
      <w:proofErr w:type="spellStart"/>
      <w:r w:rsidRPr="008E3639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8E3639">
        <w:rPr>
          <w:rFonts w:ascii="Times New Roman" w:hAnsi="Times New Roman" w:cs="Times New Roman"/>
          <w:sz w:val="24"/>
          <w:szCs w:val="24"/>
          <w:lang w:val="ru-RU"/>
        </w:rPr>
        <w:t xml:space="preserve"> РФ)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784ED5" w:rsidRDefault="00784ED5" w:rsidP="00E149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41666" w:rsidRDefault="00E41666" w:rsidP="00E149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A231C">
        <w:rPr>
          <w:rFonts w:ascii="Times New Roman" w:hAnsi="Times New Roman" w:cs="Times New Roman"/>
          <w:b/>
          <w:bCs/>
          <w:sz w:val="24"/>
          <w:szCs w:val="24"/>
          <w:lang w:val="ru-RU"/>
        </w:rPr>
        <w:t>Судебная практик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</w:p>
    <w:p w:rsidR="00E41666" w:rsidRPr="00E149D3" w:rsidRDefault="00E41666" w:rsidP="00E149D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За 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D36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квартал   2019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>год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Государственной инспекцией труда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Архангельской области и Ненецком автономном округе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должностными лицами было вынесено </w:t>
      </w:r>
      <w:r>
        <w:rPr>
          <w:rFonts w:ascii="Times New Roman" w:hAnsi="Times New Roman" w:cs="Times New Roman"/>
          <w:sz w:val="24"/>
          <w:szCs w:val="24"/>
          <w:lang w:val="ru-RU"/>
        </w:rPr>
        <w:t>381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о назначении административных наказаний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Проводя анализ судебной практики можно сделать вывод об увеличении количества оставленных актов инспекторского реагирования без изменений и об отказе в 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lastRenderedPageBreak/>
        <w:t>удовлетворении исковых требований, что свидетельствует о положительной тенденции уменьшения количества отмененных актов инспе</w:t>
      </w:r>
      <w:bookmarkStart w:id="0" w:name="_GoBack"/>
      <w:bookmarkEnd w:id="0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кторского реагирования. 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Наиболее часто решениями судов оставляются без изменений постановления по нарушениям ст. 5.27.1 </w:t>
      </w:r>
      <w:proofErr w:type="spell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РФ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а также снижается размер административного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штрафа</w:t>
      </w:r>
      <w:proofErr w:type="gramEnd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и отменяются по ст. 5.27 </w:t>
      </w:r>
      <w:proofErr w:type="spell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РФ. При вынесении большинства решений судом делается вывод о том, что указанные в постановлении нарушения по ст. 5.27 </w:t>
      </w:r>
      <w:proofErr w:type="spell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РФ являются индивидуальным трудовым спором.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В соответствии со статьей 382 ТК РФ индивидуальные трудовые споры рассматривает комиссия по трудовым спорам или суд, а выполняя функцию по надзору и контролю за работодателями, государственная инспекция труда выявляет правонарушения, но не решает трудовые споры, так как не является органом по рассмотрению индивидуальных трудовых споров и не может его заменить.</w:t>
      </w:r>
      <w:proofErr w:type="gramEnd"/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Основными нарушениями допускаемыми должностными лицами государственных инспекций труда в субъектах Российской Федерации являются: не уведомление лица в отношении которого ведётся дело об административном </w:t>
      </w:r>
      <w:proofErr w:type="gram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правонарушении</w:t>
      </w:r>
      <w:proofErr w:type="gramEnd"/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  <w:t>о составлении протокола об административном правонарушении; рассмотрение дела об административном правонарушении</w:t>
      </w:r>
      <w:r w:rsidRPr="00B3580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 отсутствии сведений об уведомлении лица, в отношении которого ведётся дело об административном правонарушении; отсутствие в протоколе об административном правонарушении и постановлении о назначении административного наказания всех сведений, указанных в статьях 28.2 и 29.10 Кодекса Российской Федерации об административных правонарушениях (далее - </w:t>
      </w:r>
      <w:proofErr w:type="spell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КоАП</w:t>
      </w:r>
      <w:proofErr w:type="spellEnd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РФ).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Практика свидетельствует о растущем количестве судебных решений изменяющих постановления о назначении административных наказаний в части вида и размера наказания.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Также судами выносятся решения об изменении постановлений о назначении административных наказаний в части вида и размера наказания.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Постановления о назначении административных наказаний изменялись судами с учетом фактических обстоятельств дела, при этом вместо административного наказания в виде штрафа назначалось наказание в виде предупреждения, снижался размер штрафа.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В Инспекции имеется, и положительная судебная </w:t>
      </w:r>
      <w:proofErr w:type="gramStart"/>
      <w:r w:rsidRPr="00B35808">
        <w:rPr>
          <w:rFonts w:ascii="Times New Roman" w:hAnsi="Times New Roman" w:cs="Times New Roman"/>
          <w:sz w:val="24"/>
          <w:szCs w:val="24"/>
          <w:lang w:val="ru-RU"/>
        </w:rPr>
        <w:t>практика</w:t>
      </w:r>
      <w:proofErr w:type="gramEnd"/>
      <w:r w:rsidRPr="00B35808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которой судами выносятся решения об оставлении актов инспекторского реагирования без изменений и об отказе в удовлетворении исковых требований, что свидетельствует о положительной тенденции уменьшения количества отмененных актов инспекторского реагирования.</w:t>
      </w:r>
    </w:p>
    <w:p w:rsidR="00E41666" w:rsidRPr="00B35808" w:rsidRDefault="00E41666" w:rsidP="00E149D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808">
        <w:rPr>
          <w:rFonts w:ascii="Times New Roman" w:hAnsi="Times New Roman" w:cs="Times New Roman"/>
          <w:sz w:val="24"/>
          <w:szCs w:val="24"/>
          <w:lang w:val="ru-RU"/>
        </w:rPr>
        <w:t>Виновные лица, привлеченные к административной ответственности за нарушения трудового законодательства, которым назначено наказание в виде предупреждения обращаются в судебные органы для обжалования таких постановлений о назначении административного наказания.</w:t>
      </w:r>
    </w:p>
    <w:p w:rsidR="00E41666" w:rsidRPr="00B35808" w:rsidRDefault="00E41666" w:rsidP="00E149D3">
      <w:pPr>
        <w:jc w:val="both"/>
        <w:rPr>
          <w:lang w:val="ru-RU"/>
        </w:rPr>
      </w:pPr>
    </w:p>
    <w:p w:rsidR="00E41666" w:rsidRPr="00B35808" w:rsidRDefault="00E41666">
      <w:pPr>
        <w:jc w:val="both"/>
        <w:rPr>
          <w:lang w:val="ru-RU"/>
        </w:rPr>
      </w:pPr>
    </w:p>
    <w:sectPr w:rsidR="00E41666" w:rsidRPr="00B35808" w:rsidSect="00CE6E5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17E"/>
    <w:rsid w:val="00007542"/>
    <w:rsid w:val="00035C9F"/>
    <w:rsid w:val="0004152B"/>
    <w:rsid w:val="00061F10"/>
    <w:rsid w:val="000B78EA"/>
    <w:rsid w:val="00113C75"/>
    <w:rsid w:val="001C1EF4"/>
    <w:rsid w:val="001E2F91"/>
    <w:rsid w:val="00204C91"/>
    <w:rsid w:val="0020641B"/>
    <w:rsid w:val="00276506"/>
    <w:rsid w:val="002D36CD"/>
    <w:rsid w:val="002F0669"/>
    <w:rsid w:val="00301EB9"/>
    <w:rsid w:val="00325AF6"/>
    <w:rsid w:val="00341E3E"/>
    <w:rsid w:val="00381880"/>
    <w:rsid w:val="00385730"/>
    <w:rsid w:val="003A2B35"/>
    <w:rsid w:val="003D1AA4"/>
    <w:rsid w:val="00430CA9"/>
    <w:rsid w:val="00455569"/>
    <w:rsid w:val="00463E31"/>
    <w:rsid w:val="00485303"/>
    <w:rsid w:val="004A07E7"/>
    <w:rsid w:val="004B1758"/>
    <w:rsid w:val="004B625D"/>
    <w:rsid w:val="004B7C3F"/>
    <w:rsid w:val="004D2261"/>
    <w:rsid w:val="004E6B08"/>
    <w:rsid w:val="00510689"/>
    <w:rsid w:val="00525490"/>
    <w:rsid w:val="00537634"/>
    <w:rsid w:val="005A2FDE"/>
    <w:rsid w:val="005D50D6"/>
    <w:rsid w:val="00622728"/>
    <w:rsid w:val="00625AE9"/>
    <w:rsid w:val="00645922"/>
    <w:rsid w:val="006507DD"/>
    <w:rsid w:val="00660750"/>
    <w:rsid w:val="006662C0"/>
    <w:rsid w:val="006836E7"/>
    <w:rsid w:val="006B7BA4"/>
    <w:rsid w:val="006F73F4"/>
    <w:rsid w:val="00726385"/>
    <w:rsid w:val="00770D6A"/>
    <w:rsid w:val="00784ED5"/>
    <w:rsid w:val="007903CA"/>
    <w:rsid w:val="00793989"/>
    <w:rsid w:val="007C765C"/>
    <w:rsid w:val="00800BBF"/>
    <w:rsid w:val="008247B5"/>
    <w:rsid w:val="008541A5"/>
    <w:rsid w:val="00856F46"/>
    <w:rsid w:val="008A231C"/>
    <w:rsid w:val="008C21D5"/>
    <w:rsid w:val="008C66FF"/>
    <w:rsid w:val="008D34D6"/>
    <w:rsid w:val="008D363C"/>
    <w:rsid w:val="008E3639"/>
    <w:rsid w:val="008F505B"/>
    <w:rsid w:val="0095415D"/>
    <w:rsid w:val="00972F91"/>
    <w:rsid w:val="00981F02"/>
    <w:rsid w:val="009B6461"/>
    <w:rsid w:val="00A12081"/>
    <w:rsid w:val="00A25B2F"/>
    <w:rsid w:val="00A8232A"/>
    <w:rsid w:val="00B24036"/>
    <w:rsid w:val="00B31741"/>
    <w:rsid w:val="00B35808"/>
    <w:rsid w:val="00B675E5"/>
    <w:rsid w:val="00BB1E62"/>
    <w:rsid w:val="00BF763D"/>
    <w:rsid w:val="00C45060"/>
    <w:rsid w:val="00C722F7"/>
    <w:rsid w:val="00CD65E6"/>
    <w:rsid w:val="00CE1C5A"/>
    <w:rsid w:val="00CE6E52"/>
    <w:rsid w:val="00D26469"/>
    <w:rsid w:val="00D352E3"/>
    <w:rsid w:val="00D92F56"/>
    <w:rsid w:val="00DA0BF9"/>
    <w:rsid w:val="00DA2086"/>
    <w:rsid w:val="00DC0A5E"/>
    <w:rsid w:val="00DC4777"/>
    <w:rsid w:val="00DC4DFC"/>
    <w:rsid w:val="00DF07A0"/>
    <w:rsid w:val="00E149D3"/>
    <w:rsid w:val="00E41666"/>
    <w:rsid w:val="00E53762"/>
    <w:rsid w:val="00EB1E85"/>
    <w:rsid w:val="00EC7ACF"/>
    <w:rsid w:val="00EE338D"/>
    <w:rsid w:val="00EF1AF2"/>
    <w:rsid w:val="00F2049C"/>
    <w:rsid w:val="00F5717E"/>
    <w:rsid w:val="00F61893"/>
    <w:rsid w:val="00F962CF"/>
    <w:rsid w:val="00FA043E"/>
    <w:rsid w:val="00FD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52"/>
    <w:pPr>
      <w:spacing w:after="160" w:line="259" w:lineRule="auto"/>
    </w:pPr>
    <w:rPr>
      <w:rFonts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0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1068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99"/>
    <w:qFormat/>
    <w:rsid w:val="00455569"/>
    <w:pPr>
      <w:spacing w:after="200" w:line="276" w:lineRule="auto"/>
      <w:ind w:left="720"/>
    </w:pPr>
    <w:rPr>
      <w:rFonts w:cs="Times New Roman"/>
      <w:sz w:val="20"/>
      <w:szCs w:val="20"/>
      <w:lang w:val="ru-RU" w:eastAsia="ru-RU"/>
    </w:rPr>
  </w:style>
  <w:style w:type="character" w:customStyle="1" w:styleId="a6">
    <w:name w:val="Абзац списка Знак"/>
    <w:link w:val="a5"/>
    <w:uiPriority w:val="99"/>
    <w:locked/>
    <w:rsid w:val="00455569"/>
    <w:rPr>
      <w:rFonts w:ascii="Calibri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038C8FF1CFA965FC27E74084F33D1B752366307881876762FF5A6F5146DBABB071239B7E21779557F1B4209DBXBC5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19</Pages>
  <Words>7731</Words>
  <Characters>44067</Characters>
  <Application>Microsoft Office Word</Application>
  <DocSecurity>0</DocSecurity>
  <Lines>367</Lines>
  <Paragraphs>103</Paragraphs>
  <ScaleCrop>false</ScaleCrop>
  <Company>work</Company>
  <LinksUpToDate>false</LinksUpToDate>
  <CharactersWithSpaces>51695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User5</cp:lastModifiedBy>
  <cp:revision>29</cp:revision>
  <cp:lastPrinted>2019-04-18T11:30:00Z</cp:lastPrinted>
  <dcterms:created xsi:type="dcterms:W3CDTF">2018-01-13T13:30:00Z</dcterms:created>
  <dcterms:modified xsi:type="dcterms:W3CDTF">2019-10-11T10:52:00Z</dcterms:modified>
</cp:coreProperties>
</file>